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30" w:rsidRDefault="00386FC5">
      <w:r>
        <w:t>МБДОУ №1 «Нана» платные образовательные услуги не оказывает</w:t>
      </w:r>
    </w:p>
    <w:sectPr w:rsidR="0070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386FC5"/>
    <w:rsid w:val="00386FC5"/>
    <w:rsid w:val="0070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2017-09-11T13:15:00Z</dcterms:created>
  <dcterms:modified xsi:type="dcterms:W3CDTF">2017-09-11T13:16:00Z</dcterms:modified>
</cp:coreProperties>
</file>