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3B" w:rsidRDefault="00D45E3B" w:rsidP="00D45E3B">
      <w:pPr>
        <w:pStyle w:val="a3"/>
        <w:spacing w:before="0" w:beforeAutospacing="0"/>
        <w:rPr>
          <w:rFonts w:ascii="LatoWeb" w:hAnsi="LatoWeb"/>
          <w:color w:val="0B1F33"/>
        </w:rPr>
      </w:pPr>
      <w:r>
        <w:rPr>
          <w:color w:val="0B1F33"/>
          <w:sz w:val="28"/>
          <w:szCs w:val="28"/>
        </w:rPr>
        <w:t>Для повышения качества образовательной деятельности педагоги используют следующие электронные образовательные ресурсы: презентационные материалы, звукозаписи, видеофрагменты, видеоролики, анимационные произведения.</w:t>
      </w:r>
    </w:p>
    <w:p w:rsidR="00D45E3B" w:rsidRDefault="00D45E3B" w:rsidP="00D45E3B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</w:t>
      </w:r>
    </w:p>
    <w:p w:rsidR="00D45E3B" w:rsidRDefault="00D45E3B" w:rsidP="00D45E3B">
      <w:pPr>
        <w:pStyle w:val="a3"/>
        <w:spacing w:before="0" w:beforeAutospacing="0"/>
        <w:rPr>
          <w:rFonts w:ascii="LatoWeb" w:hAnsi="LatoWeb"/>
          <w:color w:val="0B1F33"/>
        </w:rPr>
      </w:pPr>
      <w:r>
        <w:rPr>
          <w:rFonts w:ascii="LatoWeb" w:hAnsi="LatoWeb"/>
          <w:b/>
          <w:bCs/>
          <w:color w:val="0B1F33"/>
        </w:rPr>
        <w:t>Электронные образовательные ресурсы, к которым обеспечивается доступ обучающихся.</w:t>
      </w:r>
    </w:p>
    <w:p w:rsidR="00D45E3B" w:rsidRDefault="00D45E3B" w:rsidP="00D45E3B">
      <w:pPr>
        <w:pStyle w:val="a3"/>
        <w:spacing w:before="0" w:beforeAutospacing="0"/>
        <w:rPr>
          <w:rFonts w:ascii="LatoWeb" w:hAnsi="LatoWeb"/>
          <w:color w:val="0B1F33"/>
        </w:rPr>
      </w:pPr>
      <w:r>
        <w:rPr>
          <w:color w:val="000000"/>
          <w:sz w:val="28"/>
          <w:szCs w:val="28"/>
        </w:rPr>
        <w:t>Доступ обучающихся к электронным </w:t>
      </w:r>
      <w:proofErr w:type="gramStart"/>
      <w:r>
        <w:rPr>
          <w:color w:val="000000"/>
          <w:sz w:val="28"/>
          <w:szCs w:val="28"/>
        </w:rPr>
        <w:t>образовательным  ресурсам</w:t>
      </w:r>
      <w:proofErr w:type="gramEnd"/>
      <w:r>
        <w:rPr>
          <w:color w:val="000000"/>
          <w:sz w:val="28"/>
          <w:szCs w:val="28"/>
        </w:rPr>
        <w:t xml:space="preserve"> не предусматривается</w:t>
      </w:r>
    </w:p>
    <w:p w:rsidR="00D45E3B" w:rsidRDefault="00D45E3B" w:rsidP="00D45E3B">
      <w:pPr>
        <w:pStyle w:val="a3"/>
        <w:spacing w:before="0" w:beforeAutospacing="0"/>
        <w:rPr>
          <w:rFonts w:ascii="LatoWeb" w:hAnsi="LatoWeb"/>
          <w:color w:val="0B1F33"/>
        </w:rPr>
      </w:pPr>
      <w:r>
        <w:rPr>
          <w:b/>
          <w:bCs/>
          <w:color w:val="0B1F33"/>
          <w:sz w:val="28"/>
          <w:szCs w:val="28"/>
        </w:rPr>
        <w:t>Собственные электронные образовательные ресурсы.      </w:t>
      </w:r>
      <w:r>
        <w:rPr>
          <w:color w:val="0B1F33"/>
          <w:sz w:val="28"/>
          <w:szCs w:val="28"/>
        </w:rPr>
        <w:t> </w:t>
      </w:r>
      <w:r>
        <w:rPr>
          <w:color w:val="0B1F33"/>
          <w:sz w:val="28"/>
          <w:szCs w:val="28"/>
        </w:rPr>
        <w:br/>
        <w:t>Собственные электронные образовательные и информационные ресурсы отсутствуют.</w:t>
      </w:r>
    </w:p>
    <w:p w:rsidR="00D45E3B" w:rsidRDefault="00D45E3B" w:rsidP="00D45E3B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</w:t>
      </w:r>
      <w:r>
        <w:rPr>
          <w:rFonts w:ascii="LatoWeb" w:hAnsi="LatoWeb"/>
          <w:b/>
          <w:bCs/>
          <w:color w:val="0B1F33"/>
        </w:rPr>
        <w:t>Сторонние электронные образовательные и информационные ресурсы.</w:t>
      </w:r>
    </w:p>
    <w:p w:rsidR="00D45E3B" w:rsidRDefault="00D45E3B" w:rsidP="00D45E3B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LatoWeb" w:hAnsi="LatoWeb"/>
          <w:color w:val="0B1F33"/>
        </w:rPr>
        <w:t>Эти ссылки на информационно-образовательные ресурсы могут быть Вам полезны:</w:t>
      </w:r>
      <w:r>
        <w:rPr>
          <w:rFonts w:ascii="LatoWeb" w:hAnsi="LatoWeb"/>
          <w:color w:val="0B1F33"/>
        </w:rPr>
        <w:br/>
        <w:t>Федеральный портал "Российское образование" - </w:t>
      </w:r>
      <w:hyperlink r:id="rId4" w:history="1">
        <w:r>
          <w:rPr>
            <w:rStyle w:val="a4"/>
            <w:rFonts w:ascii="LatoWeb" w:hAnsi="LatoWeb"/>
          </w:rPr>
          <w:t>https://www.edu.ru/</w:t>
        </w:r>
      </w:hyperlink>
      <w:r>
        <w:rPr>
          <w:rFonts w:ascii="LatoWeb" w:hAnsi="LatoWeb"/>
          <w:color w:val="0B1F33"/>
        </w:rPr>
        <w:br/>
        <w:t>Информационная система "Единое окно доступа к образовательным ресурсам" - </w:t>
      </w:r>
      <w:hyperlink r:id="rId5" w:history="1">
        <w:r>
          <w:rPr>
            <w:rStyle w:val="a4"/>
            <w:rFonts w:ascii="LatoWeb" w:hAnsi="LatoWeb"/>
          </w:rPr>
          <w:t>https://web.archive.org/web/20191122092928/http://window.edu.ru/</w:t>
        </w:r>
      </w:hyperlink>
      <w:r>
        <w:rPr>
          <w:rFonts w:ascii="LatoWeb" w:hAnsi="LatoWeb"/>
          <w:color w:val="0B1F33"/>
        </w:rPr>
        <w:br/>
        <w:t>Федеральный центр информационно-образовательных ресурсов - </w:t>
      </w:r>
      <w:hyperlink r:id="rId6" w:history="1">
        <w:r>
          <w:rPr>
            <w:rStyle w:val="a4"/>
            <w:rFonts w:ascii="LatoWeb" w:hAnsi="LatoWeb"/>
          </w:rPr>
          <w:t>https://web.archive.org/web/20191122092928/http://window.edu.ru/</w:t>
        </w:r>
      </w:hyperlink>
    </w:p>
    <w:p w:rsidR="00D45E3B" w:rsidRDefault="00D45E3B" w:rsidP="00D45E3B">
      <w:pPr>
        <w:pStyle w:val="a3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</w:t>
      </w:r>
    </w:p>
    <w:p w:rsidR="009025C8" w:rsidRPr="00D45E3B" w:rsidRDefault="009025C8" w:rsidP="00D45E3B">
      <w:bookmarkStart w:id="0" w:name="_GoBack"/>
      <w:bookmarkEnd w:id="0"/>
    </w:p>
    <w:sectPr w:rsidR="009025C8" w:rsidRPr="00D45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801"/>
    <w:rsid w:val="000025EB"/>
    <w:rsid w:val="00323ABA"/>
    <w:rsid w:val="009025C8"/>
    <w:rsid w:val="00C25F97"/>
    <w:rsid w:val="00C80094"/>
    <w:rsid w:val="00D45E3B"/>
    <w:rsid w:val="00DD3C55"/>
    <w:rsid w:val="00E2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16F8A-9836-4716-A11B-C6E5DC74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5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5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rchive.org/web/20191122092928/http:/window.edu.ru/" TargetMode="External"/><Relationship Id="rId5" Type="http://schemas.openxmlformats.org/officeDocument/2006/relationships/hyperlink" Target="https://web.archive.org/web/20191122092928/http:/window.edu.ru/" TargetMode="External"/><Relationship Id="rId4" Type="http://schemas.openxmlformats.org/officeDocument/2006/relationships/hyperlink" Target="https://www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IBM_Computers</dc:creator>
  <cp:keywords/>
  <dc:description/>
  <cp:lastModifiedBy>IBM_Computers</cp:lastModifiedBy>
  <cp:revision>12</cp:revision>
  <dcterms:created xsi:type="dcterms:W3CDTF">2026-10-20T06:00:00Z</dcterms:created>
  <dcterms:modified xsi:type="dcterms:W3CDTF">2026-10-20T06:03:00Z</dcterms:modified>
</cp:coreProperties>
</file>